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DORA-Partnerregister – Vorlage</w:t>
      </w:r>
    </w:p>
    <w:p>
      <w:r>
        <w:t>Dieses Dokument dient als Vorlage für das Partnerregister im Rahmen der Digital Operational Resilience Act (DORA). Es enthält die wesentlichen Informationen zu externen IT-Dienstleistern, die für den Betrieb der financial.service.plus GmbH relevant oder kritisch sind. Jeder Abschnitt beschreibt einen Partnereintrag.</w:t>
      </w:r>
    </w:p>
    <w:p>
      <w:r>
        <w:br w:type="page"/>
      </w:r>
    </w:p>
    <w:p>
      <w:pPr>
        <w:pStyle w:val="Heading2"/>
      </w:pPr>
      <w:r>
        <w:t>Vorlage für Partner-Eintrag</w:t>
      </w:r>
    </w:p>
    <w:p>
      <w:r>
        <w:t>Partnername: ______________________________</w:t>
      </w:r>
    </w:p>
    <w:p>
      <w:r>
        <w:t>Rechtsträger / Gesellschaft: ______________________________</w:t>
      </w:r>
    </w:p>
    <w:p>
      <w:r>
        <w:t>Art der Dienstleistung / Beschreibung: ______________________________</w:t>
      </w:r>
    </w:p>
    <w:p>
      <w:r>
        <w:t>Kritikalität (Kritisch / Wichtig / Unkritisch): ______________________________</w:t>
      </w:r>
    </w:p>
    <w:p>
      <w:r>
        <w:t>Vertragsreferenz / SLA-ID: ______________________________</w:t>
      </w:r>
    </w:p>
    <w:p>
      <w:r>
        <w:t>Hauptansprechpartner: ______________________________</w:t>
      </w:r>
    </w:p>
    <w:p>
      <w:r>
        <w:t>Service-E-Mail / Telefon: ______________________________</w:t>
      </w:r>
    </w:p>
    <w:p>
      <w:r>
        <w:t>Support-Portal / Ticketsystem: ______________________________</w:t>
      </w:r>
    </w:p>
    <w:p>
      <w:r>
        <w:t>Servicezeiten: ______________________________</w:t>
      </w:r>
    </w:p>
    <w:p>
      <w:r>
        <w:t>24h- / Notfallkontakt: ______________________________</w:t>
      </w:r>
    </w:p>
    <w:p>
      <w:r>
        <w:t>Kontakt für Störungsmeldungen / Incidents: ______________________________</w:t>
      </w:r>
    </w:p>
    <w:p>
      <w:r>
        <w:t>Datenstandort / Verarbeitende Länder: ______________________________</w:t>
      </w:r>
    </w:p>
    <w:p>
      <w:r>
        <w:t>Zugriffsmethode (VPN, Remote, etc.): ______________________________</w:t>
      </w:r>
    </w:p>
    <w:p>
      <w:r>
        <w:t>Authentifizierung / Zugangsdaten-Handling: ______________________________</w:t>
      </w:r>
    </w:p>
    <w:p>
      <w:r>
        <w:t>Sicherheitskontakt / Datenschutzbeauftragter: ______________________________</w:t>
      </w:r>
    </w:p>
    <w:p>
      <w:r>
        <w:t>Letzte Risikoanalyse: ______________________________</w:t>
      </w:r>
    </w:p>
    <w:p>
      <w:r>
        <w:t>Nächste Überprüfung: ______________________________</w:t>
      </w:r>
    </w:p>
    <w:p>
      <w:r>
        <w:t>Besondere Hinweise / Bedingungen: ______________________________</w:t>
      </w:r>
    </w:p>
    <w:p>
      <w:r>
        <w:br w:type="page"/>
      </w:r>
    </w:p>
    <w:p>
      <w:pPr>
        <w:pStyle w:val="Heading2"/>
      </w:pPr>
      <w:r>
        <w:t>Partner: Dr. Netik &amp; Partner GmbH</w:t>
      </w:r>
    </w:p>
    <w:p>
      <w:r>
        <w:t>Rechtsträger: Dr. Netik &amp; Partner GmbH</w:t>
      </w:r>
    </w:p>
    <w:p>
      <w:r>
        <w:t>Dienstleistung: IT-Support und Systemadministration</w:t>
      </w:r>
    </w:p>
    <w:p>
      <w:r>
        <w:t>Kritikalität: Wichtig (Infrastruktur- / Support-Dienstleister)</w:t>
      </w:r>
    </w:p>
    <w:p>
      <w:r>
        <w:t>Vertragsreferenz / SLA-ID: [intern zu ergänzen]</w:t>
      </w:r>
    </w:p>
    <w:p>
      <w:r>
        <w:t>Hauptansprechpartner: Serviceteam</w:t>
      </w:r>
    </w:p>
    <w:p>
      <w:r>
        <w:t>Service-E-Mail: service@netik.de</w:t>
      </w:r>
    </w:p>
    <w:p>
      <w:r>
        <w:t>Telefon: +49 (395) 43017-11</w:t>
      </w:r>
    </w:p>
    <w:p>
      <w:r>
        <w:t>Support-Portal: https://serviceme.de (passwortgeschützt)</w:t>
      </w:r>
    </w:p>
    <w:p>
      <w:r>
        <w:t>Servicezeiten: Mo–Do 07:30–17:00, Fr bis 13:00 Uhr</w:t>
      </w:r>
    </w:p>
    <w:p>
      <w:r>
        <w:t>24h- / Notfallkontakt: 0163 43017-11 (Reaktionszeit ca. 2 Stunden)</w:t>
      </w:r>
    </w:p>
    <w:p>
      <w:r>
        <w:t>Standorte: Feldmark 1, 17034 Neubrandenburg; Grabenstraße 16, 18273 Güstrow</w:t>
      </w:r>
    </w:p>
    <w:p>
      <w:r>
        <w:t>Datenstandort: Deutschland (laut Leistungsbeschreibung)</w:t>
      </w:r>
    </w:p>
    <w:p>
      <w:r>
        <w:t>Authentifizierung: Individuelle Benutzerkonten im ServiceMe-Portal</w:t>
      </w:r>
    </w:p>
    <w:p>
      <w:r>
        <w:t>Sicherheitskontakt / DSB: [noch anzufordern]</w:t>
      </w:r>
    </w:p>
    <w:p>
      <w:r>
        <w:t>Letzte Risikoanalyse: [einzutragen]</w:t>
      </w:r>
    </w:p>
    <w:p>
      <w:r>
        <w:t>Nächste Überprüfung: [einzutragen]</w:t>
      </w:r>
    </w:p>
    <w:p>
      <w:r>
        <w:t>Hinweise: 24h-Service ist in den Serviceverträgen enthalten; Arbeiten außerhalb der Regelzeiten werden zusätzlich berechnet. Anrufe außerhalb der Zeiten werden auf den Anrufbeantworter geleitet und ab 07:30 Uhr des nächsten Werktages bearbeitet.</w:t>
      </w:r>
    </w:p>
    <w:p>
      <w:r>
        <w:br w:type="page"/>
      </w:r>
    </w:p>
    <w:p>
      <w:pPr>
        <w:pStyle w:val="Heading2"/>
      </w:pPr>
      <w:r>
        <w:t>Partner: Atlassian Pty Ltd</w:t>
      </w:r>
    </w:p>
    <w:p>
      <w:r>
        <w:t>Rechtsträger: Atlassian Pty Ltd (Australien)</w:t>
      </w:r>
    </w:p>
    <w:p>
      <w:r>
        <w:t>Dienstleistung: Cloud-Software für Entwicklung, Projektmanagement und Versionskontrolle (Jira, Confluence, Bitbucket)</w:t>
      </w:r>
    </w:p>
    <w:p>
      <w:r>
        <w:t>Kritikalität: Wichtig – Entwicklungs- und CI/CD-Infrastruktur</w:t>
      </w:r>
    </w:p>
    <w:p>
      <w:r>
        <w:t>Vertragsreferenz / SLA-ID: Atlassian Cloud Vertrag / AGB</w:t>
      </w:r>
    </w:p>
    <w:p>
      <w:r>
        <w:t>Support: support.atlassian.com</w:t>
      </w:r>
    </w:p>
    <w:p>
      <w:r>
        <w:t>Servicezeiten: 24/7 Cloud-Service mit Online-Supportportal</w:t>
      </w:r>
    </w:p>
    <w:p>
      <w:r>
        <w:t>Datenstandorte: EU / USA (abhängig von Instanzkonfiguration)</w:t>
      </w:r>
    </w:p>
    <w:p>
      <w:r>
        <w:t>Sicherheitskontakt / DSB: privacy@atlassian.com</w:t>
      </w:r>
    </w:p>
    <w:p>
      <w:r>
        <w:t>Letzte Risikoanalyse: [einzutragen]</w:t>
      </w:r>
    </w:p>
    <w:p>
      <w:r>
        <w:t>Nächste Überprüfung: [einzutragen]</w:t>
      </w:r>
    </w:p>
    <w:p>
      <w:r>
        <w:br w:type="page"/>
      </w:r>
    </w:p>
    <w:p>
      <w:pPr>
        <w:pStyle w:val="Heading2"/>
      </w:pPr>
      <w:r>
        <w:t>Partner: flc solutions GmbH</w:t>
      </w:r>
    </w:p>
    <w:p>
      <w:r>
        <w:t>Rechtsträger: flc solutions GmbH</w:t>
      </w:r>
    </w:p>
    <w:p>
      <w:r>
        <w:t>Dienstleistung: Bereitstellung und Betrieb von Webportalen und IT-Services</w:t>
      </w:r>
    </w:p>
    <w:p>
      <w:r>
        <w:t>Kritikalität: Wichtig – externe Hosting- und Serviceplattformen</w:t>
      </w:r>
    </w:p>
    <w:p>
      <w:r>
        <w:t>Vertragsreferenz / SLA-ID: [intern zu ergänzen]</w:t>
      </w:r>
    </w:p>
    <w:p>
      <w:r>
        <w:t>Kontakt: [noch zu verifizieren]</w:t>
      </w:r>
    </w:p>
    <w:p>
      <w:r>
        <w:t>Servicezeiten: Nach Vertrag / SLA</w:t>
      </w:r>
    </w:p>
    <w:p>
      <w:r>
        <w:t>Datenstandort: Deutschland (vermutet)</w:t>
      </w:r>
    </w:p>
    <w:p>
      <w:r>
        <w:t>Sicherheitskontakt / DSB: [noch anzufordern]</w:t>
      </w:r>
    </w:p>
    <w:p>
      <w:r>
        <w:t>Letzte Risikoanalyse: [einzutragen]</w:t>
      </w:r>
    </w:p>
    <w:p>
      <w:r>
        <w:t>Nächste Überprüfung: [einzutragen]</w:t>
      </w:r>
    </w:p>
    <w:p>
      <w:r>
        <w:br w:type="page"/>
      </w:r>
    </w:p>
    <w:p>
      <w:pPr>
        <w:pStyle w:val="Heading2"/>
      </w:pPr>
      <w:r>
        <w:t>Partner: Amazon Web Services / Amazon Business</w:t>
      </w:r>
    </w:p>
    <w:p>
      <w:r>
        <w:t>Rechtsträger: Amazon Web Services EMEA SARL / Amazon EU SARL</w:t>
      </w:r>
    </w:p>
    <w:p>
      <w:r>
        <w:t>Dienstleistung: Cloud-Dienste (AWS) bzw. Beschaffung über Amazon Business</w:t>
      </w:r>
    </w:p>
    <w:p>
      <w:r>
        <w:t>Kritikalität: Kritisch (bei Nutzung von AWS) oder Unkritisch (reine Beschaffung)</w:t>
      </w:r>
    </w:p>
    <w:p>
      <w:r>
        <w:t>Vertragsreferenz / SLA-ID: AWS Service Terms / Business Account Vereinbarung</w:t>
      </w:r>
    </w:p>
    <w:p>
      <w:r>
        <w:t>Support: aws.amazon.com/support / business.amazon.de/contact-us</w:t>
      </w:r>
    </w:p>
    <w:p>
      <w:r>
        <w:t>Datenstandort: EU-Rechenzentren (Frankfurt, Irland)</w:t>
      </w:r>
    </w:p>
    <w:p>
      <w:r>
        <w:t>Sicherheitskontakt / DSB: aws-security@amazon.com</w:t>
      </w:r>
    </w:p>
    <w:p>
      <w:r>
        <w:t>Letzte Risikoanalyse: [einzutragen]</w:t>
      </w:r>
    </w:p>
    <w:p>
      <w:r>
        <w:t>Nächste Überprüfung: [einzutragen]</w:t>
      </w:r>
    </w:p>
    <w:p>
      <w:r>
        <w:br w:type="page"/>
      </w:r>
    </w:p>
    <w:p>
      <w:pPr>
        <w:pStyle w:val="Heading2"/>
      </w:pPr>
      <w:r>
        <w:t>Partner: Creditreform Leipzig Niedenzu KG</w:t>
      </w:r>
    </w:p>
    <w:p>
      <w:r>
        <w:t>Rechtsträger: Creditreform Leipzig Niedenzu KG, Wirtschaftsauskunftei</w:t>
      </w:r>
    </w:p>
    <w:p>
      <w:r>
        <w:t>Dienstleistung: Wirtschaftsauskünfte und Bonitätsprüfungen</w:t>
      </w:r>
    </w:p>
    <w:p>
      <w:r>
        <w:t>Kritikalität: Unkritisch (nicht operativ IT-relevant, aber Compliance-relevant)</w:t>
      </w:r>
    </w:p>
    <w:p>
      <w:r>
        <w:t>Vertragsreferenz / SLA-ID: Rahmenvertrag Wirtschaftsauskunft</w:t>
      </w:r>
    </w:p>
    <w:p>
      <w:r>
        <w:t>Kontakt: info@leipzig.creditreform.de / Tel. +49 (341) 98500-0</w:t>
      </w:r>
    </w:p>
    <w:p>
      <w:r>
        <w:t>Datenstandort: Deutschland</w:t>
      </w:r>
    </w:p>
    <w:p>
      <w:r>
        <w:t>Sicherheitskontakt / DSB: datenschutz@creditreform.de</w:t>
      </w:r>
    </w:p>
    <w:p>
      <w:r>
        <w:t>Letzte Risikoanalyse: [einzutragen]</w:t>
      </w:r>
    </w:p>
    <w:p>
      <w:r>
        <w:t>Nächste Überprüfung: [einzutragen]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